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pBdr>
          <w:bottom w:val="single" w:color="auto" w:sz="4" w:space="1"/>
        </w:pBdr>
        <w:jc w:val="both"/>
        <w:textAlignment w:val="center"/>
        <w:rPr>
          <w:rFonts w:hint="eastAsia" w:ascii="Batang" w:hAnsi="Batang" w:cs="Arial"/>
          <w:color w:val="1F497D"/>
          <w:sz w:val="20"/>
          <w:szCs w:val="22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1428750" cy="504825"/>
            <wp:effectExtent l="0" t="0" r="0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Batang" w:hAnsi="Batang" w:cs="Arial"/>
          <w:color w:val="1F497D"/>
          <w:szCs w:val="21"/>
        </w:rPr>
        <w:t xml:space="preserve">       </w:t>
      </w:r>
      <w:r>
        <w:rPr>
          <w:rFonts w:hint="eastAsia" w:ascii="Batang" w:hAnsi="Batang" w:cs="Arial"/>
          <w:color w:val="1F497D"/>
          <w:szCs w:val="21"/>
          <w:lang w:val="en-US" w:eastAsia="zh-CN"/>
        </w:rPr>
        <w:t xml:space="preserve">                                          </w:t>
      </w:r>
      <w:r>
        <w:rPr>
          <w:rFonts w:hint="eastAsia" w:ascii="Batang" w:hAnsi="Batang" w:cs="Arial"/>
          <w:color w:val="1F497D"/>
          <w:sz w:val="20"/>
          <w:szCs w:val="22"/>
          <w:lang w:val="en-US" w:eastAsia="zh-CN"/>
        </w:rPr>
        <w:t xml:space="preserve">   </w:t>
      </w:r>
    </w:p>
    <w:p>
      <w:pPr>
        <w:pStyle w:val="10"/>
        <w:pBdr>
          <w:bottom w:val="single" w:color="auto" w:sz="4" w:space="1"/>
        </w:pBdr>
        <w:textAlignment w:val="center"/>
        <w:rPr>
          <w:rFonts w:hint="default" w:eastAsia="宋体"/>
          <w:sz w:val="20"/>
          <w:szCs w:val="20"/>
          <w:lang w:val="en-US" w:eastAsia="zh-CN"/>
        </w:rPr>
      </w:pPr>
      <w:r>
        <w:rPr>
          <w:rFonts w:hint="eastAsia" w:ascii="Batang" w:hAnsi="Batang" w:cs="Arial"/>
          <w:color w:val="1F497D"/>
          <w:sz w:val="20"/>
          <w:szCs w:val="22"/>
          <w:lang w:val="en-US" w:eastAsia="zh-CN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val="en-US" w:eastAsia="zh-CN"/>
        </w:rPr>
        <w:t xml:space="preserve">                                                           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2"/>
          <w:szCs w:val="22"/>
        </w:rPr>
        <w:t>厦门首能科技有限公司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</w:p>
    <w:p>
      <w:pPr>
        <w:pStyle w:val="10"/>
        <w:pBdr>
          <w:bottom w:val="single" w:color="auto" w:sz="6" w:space="0"/>
        </w:pBdr>
        <w:tabs>
          <w:tab w:val="center" w:pos="4706"/>
          <w:tab w:val="right" w:pos="8224"/>
          <w:tab w:val="clear" w:pos="4153"/>
          <w:tab w:val="clear" w:pos="8306"/>
        </w:tabs>
        <w:ind w:right="-281" w:rightChars="-134"/>
        <w:jc w:val="left"/>
        <w:rPr>
          <w:rFonts w:ascii="Batang" w:hAnsi="Batang" w:cs="Arial"/>
          <w:color w:val="1F497D"/>
          <w:szCs w:val="21"/>
        </w:rPr>
      </w:pPr>
      <w:r>
        <w:rPr>
          <w:rFonts w:hint="eastAsia" w:ascii="Batang" w:hAnsi="Batang" w:cs="Arial"/>
          <w:color w:val="1F497D"/>
          <w:szCs w:val="21"/>
        </w:rPr>
        <w:t xml:space="preserve">                               </w:t>
      </w:r>
    </w:p>
    <w:p>
      <w:pPr>
        <w:rPr>
          <w:b/>
          <w:sz w:val="24"/>
        </w:rPr>
      </w:pPr>
    </w:p>
    <w:p>
      <w:pPr>
        <w:ind w:firstLine="3373" w:firstLineChars="700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  <w:lang w:val="en-US" w:eastAsia="zh-CN"/>
        </w:rPr>
        <w:t>演练</w:t>
      </w:r>
      <w:r>
        <w:rPr>
          <w:rFonts w:hint="eastAsia"/>
          <w:b/>
          <w:sz w:val="48"/>
          <w:szCs w:val="44"/>
        </w:rPr>
        <w:t>评审总结</w:t>
      </w:r>
    </w:p>
    <w:p>
      <w:pPr>
        <w:ind w:firstLine="2102" w:firstLineChars="997"/>
        <w:rPr>
          <w:b/>
        </w:rPr>
      </w:pPr>
    </w:p>
    <w:tbl>
      <w:tblPr>
        <w:tblStyle w:val="13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4133"/>
        <w:gridCol w:w="1647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训练时间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月2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—1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组织协调</w:t>
            </w:r>
          </w:p>
        </w:tc>
        <w:tc>
          <w:tcPr>
            <w:tcW w:w="216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研发部、品质部、人事部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演练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现场检验</w:t>
            </w: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演练</w:t>
            </w: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216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演练</w:t>
            </w:r>
            <w:r>
              <w:rPr>
                <w:rFonts w:hint="eastAsia"/>
                <w:b/>
                <w:sz w:val="24"/>
              </w:rPr>
              <w:t>目的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1、提高应对《公司突发危险货物事故应急处置预案》的处置能力；2、现场保护和组织人员疏散；3、检验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现场抢险</w:t>
            </w:r>
            <w:r>
              <w:rPr>
                <w:rFonts w:hint="eastAsia" w:ascii="宋体" w:hAnsi="宋体"/>
                <w:sz w:val="24"/>
              </w:rPr>
              <w:t>指挥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组应急能力</w:t>
            </w:r>
            <w:r>
              <w:rPr>
                <w:rFonts w:hint="eastAsia" w:ascii="宋体" w:hAnsi="宋体"/>
                <w:sz w:val="24"/>
              </w:rPr>
              <w:t>、报告程序、相关岗位部门配合协调及迅速处置能力。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演练</w:t>
            </w: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360" w:lineRule="auto"/>
              <w:ind w:left="360" w:hanging="360" w:hanging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1、现场封闭警戒和人员疏散；2、应急处置并报告相关部门；3、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抢险处置应急过程</w:t>
            </w:r>
            <w:r>
              <w:rPr>
                <w:rFonts w:hint="eastAsia" w:ascii="宋体" w:hAnsi="宋体"/>
                <w:sz w:val="24"/>
              </w:rPr>
              <w:t>；4善后清理。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参训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944" w:type="dxa"/>
            <w:gridSpan w:val="3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公司安环部、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生产</w:t>
            </w:r>
            <w:r>
              <w:rPr>
                <w:rFonts w:hint="eastAsia" w:ascii="宋体" w:hAnsi="宋体"/>
                <w:sz w:val="24"/>
              </w:rPr>
              <w:t>部、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研发</w:t>
            </w:r>
            <w:r>
              <w:rPr>
                <w:rFonts w:hint="eastAsia" w:ascii="宋体" w:hAnsi="宋体"/>
                <w:sz w:val="24"/>
              </w:rPr>
              <w:t>部、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品质部、人事</w:t>
            </w:r>
            <w:r>
              <w:rPr>
                <w:rFonts w:hint="eastAsia" w:ascii="宋体" w:hAnsi="宋体"/>
                <w:sz w:val="24"/>
              </w:rPr>
              <w:t>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综合部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3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练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7944" w:type="dxa"/>
            <w:gridSpan w:val="3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本次演练符合公司《危险货物事故专项应急处置预案》流程，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演练</w:t>
            </w:r>
            <w:r>
              <w:rPr>
                <w:rFonts w:hint="eastAsia" w:ascii="宋体" w:hAnsi="宋体"/>
                <w:sz w:val="24"/>
                <w:szCs w:val="24"/>
              </w:rPr>
              <w:t>的目的是提高应对《危险货物事故专项应急预案》的处置能力，检验预案的合理性，检验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生产</w:t>
            </w:r>
            <w:r>
              <w:rPr>
                <w:rFonts w:hint="eastAsia" w:ascii="宋体" w:hAnsi="宋体"/>
                <w:sz w:val="24"/>
                <w:szCs w:val="24"/>
              </w:rPr>
              <w:t>主管的组织指挥、报告程序，相关人员的执行能力和迅速有效组织人员疏散撤离、现场警戒保护以及善后处理。通过不断完善和修订危货培训计划、预案，增强可操作性，为保障公司危险货物作业安全稳定打下良好基础。</w:t>
            </w:r>
            <w:r>
              <w:rPr>
                <w:rFonts w:hint="eastAsia"/>
                <w:sz w:val="24"/>
                <w:szCs w:val="24"/>
              </w:rPr>
              <w:t>通过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演练</w:t>
            </w:r>
            <w:r>
              <w:rPr>
                <w:rFonts w:hint="eastAsia"/>
                <w:sz w:val="24"/>
                <w:szCs w:val="24"/>
              </w:rPr>
              <w:t>，提高了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生产</w:t>
            </w:r>
            <w:r>
              <w:rPr>
                <w:rFonts w:hint="eastAsia"/>
                <w:sz w:val="24"/>
                <w:szCs w:val="24"/>
              </w:rPr>
              <w:t>主管的指挥协调能力，各部门进一步明确和熟悉预案处置程序。本次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演练</w:t>
            </w:r>
            <w:r>
              <w:rPr>
                <w:rFonts w:hint="eastAsia"/>
                <w:sz w:val="24"/>
                <w:szCs w:val="24"/>
              </w:rPr>
              <w:t>各相关部门间的配合协调默契，反应迅速，动作到位。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演练</w:t>
            </w:r>
            <w:r>
              <w:rPr>
                <w:rFonts w:hint="eastAsia"/>
                <w:sz w:val="24"/>
                <w:szCs w:val="24"/>
              </w:rPr>
              <w:t>过程程序清晰，指挥得当，通讯畅通，情景逼真，贴近实际，节奏紧凑，配合默契，参训人员按步骤推演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本次训练效果良好，达到了预期的目的。</w:t>
            </w:r>
          </w:p>
          <w:p>
            <w:pPr>
              <w:tabs>
                <w:tab w:val="left" w:pos="1134"/>
              </w:tabs>
              <w:spacing w:line="360" w:lineRule="auto"/>
              <w:ind w:firstLine="480" w:firstLineChars="20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本次开展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物料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泄漏演练及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生产车间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人员疏散演练，演练队员对演练的流程配合流畅，知悉各自的职责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、</w:t>
      </w:r>
      <w:bookmarkStart w:id="0" w:name="_GoBack"/>
      <w:bookmarkEnd w:id="0"/>
    </w:p>
    <w:sectPr>
      <w:pgSz w:w="11906" w:h="16838"/>
      <w:pgMar w:top="1134" w:right="1474" w:bottom="1134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2ZmI3NjIxYmJhZjMzMzhmZGI2ZGM5ZmRmZDZmYWEifQ=="/>
  </w:docVars>
  <w:rsids>
    <w:rsidRoot w:val="009155D8"/>
    <w:rsid w:val="000020EB"/>
    <w:rsid w:val="00004511"/>
    <w:rsid w:val="00006DC5"/>
    <w:rsid w:val="000130CA"/>
    <w:rsid w:val="00042443"/>
    <w:rsid w:val="0007359A"/>
    <w:rsid w:val="000B6BA4"/>
    <w:rsid w:val="000C0DF1"/>
    <w:rsid w:val="000D65B1"/>
    <w:rsid w:val="00104C3E"/>
    <w:rsid w:val="0011300A"/>
    <w:rsid w:val="00125563"/>
    <w:rsid w:val="00153D63"/>
    <w:rsid w:val="0015713F"/>
    <w:rsid w:val="001638D5"/>
    <w:rsid w:val="001A12BD"/>
    <w:rsid w:val="001A1766"/>
    <w:rsid w:val="001B293C"/>
    <w:rsid w:val="001C37D9"/>
    <w:rsid w:val="001C74BB"/>
    <w:rsid w:val="001D699F"/>
    <w:rsid w:val="001E63F6"/>
    <w:rsid w:val="001F6A0E"/>
    <w:rsid w:val="00217A9E"/>
    <w:rsid w:val="002329AB"/>
    <w:rsid w:val="0025134C"/>
    <w:rsid w:val="002706BB"/>
    <w:rsid w:val="002B44D5"/>
    <w:rsid w:val="002D28DE"/>
    <w:rsid w:val="002D40DA"/>
    <w:rsid w:val="002E6AC7"/>
    <w:rsid w:val="002F4E9F"/>
    <w:rsid w:val="002F742E"/>
    <w:rsid w:val="00315FFF"/>
    <w:rsid w:val="003232F0"/>
    <w:rsid w:val="003351D5"/>
    <w:rsid w:val="00343708"/>
    <w:rsid w:val="00352772"/>
    <w:rsid w:val="0039315D"/>
    <w:rsid w:val="003A4B08"/>
    <w:rsid w:val="003C0A9D"/>
    <w:rsid w:val="003E02AB"/>
    <w:rsid w:val="0041612A"/>
    <w:rsid w:val="004264B6"/>
    <w:rsid w:val="00435F26"/>
    <w:rsid w:val="00443C5A"/>
    <w:rsid w:val="00445F63"/>
    <w:rsid w:val="004D4B1A"/>
    <w:rsid w:val="004F5AD9"/>
    <w:rsid w:val="00501D1E"/>
    <w:rsid w:val="00527C41"/>
    <w:rsid w:val="00534F7A"/>
    <w:rsid w:val="005837ED"/>
    <w:rsid w:val="005C7AF1"/>
    <w:rsid w:val="005D00D0"/>
    <w:rsid w:val="00602AC7"/>
    <w:rsid w:val="006060B1"/>
    <w:rsid w:val="00607B93"/>
    <w:rsid w:val="00637E03"/>
    <w:rsid w:val="0064017D"/>
    <w:rsid w:val="00642C06"/>
    <w:rsid w:val="00650645"/>
    <w:rsid w:val="006A16A8"/>
    <w:rsid w:val="00727BEC"/>
    <w:rsid w:val="00740358"/>
    <w:rsid w:val="00772821"/>
    <w:rsid w:val="00786E5F"/>
    <w:rsid w:val="007F1515"/>
    <w:rsid w:val="008156A8"/>
    <w:rsid w:val="00824D06"/>
    <w:rsid w:val="0083628A"/>
    <w:rsid w:val="008772C6"/>
    <w:rsid w:val="00881876"/>
    <w:rsid w:val="008C1B2C"/>
    <w:rsid w:val="008E4AC0"/>
    <w:rsid w:val="009155D8"/>
    <w:rsid w:val="009214E2"/>
    <w:rsid w:val="00937ACE"/>
    <w:rsid w:val="00945CFC"/>
    <w:rsid w:val="009C0C99"/>
    <w:rsid w:val="009D10F6"/>
    <w:rsid w:val="009E311D"/>
    <w:rsid w:val="00A409DF"/>
    <w:rsid w:val="00A51DBB"/>
    <w:rsid w:val="00A61AC9"/>
    <w:rsid w:val="00AB0263"/>
    <w:rsid w:val="00B40193"/>
    <w:rsid w:val="00B5215B"/>
    <w:rsid w:val="00B80BD1"/>
    <w:rsid w:val="00B935C7"/>
    <w:rsid w:val="00BA2475"/>
    <w:rsid w:val="00BB06CD"/>
    <w:rsid w:val="00BD55F5"/>
    <w:rsid w:val="00BF2CB1"/>
    <w:rsid w:val="00C31A1D"/>
    <w:rsid w:val="00C354A2"/>
    <w:rsid w:val="00C55DB4"/>
    <w:rsid w:val="00C63CB1"/>
    <w:rsid w:val="00C97DBA"/>
    <w:rsid w:val="00CA3AB0"/>
    <w:rsid w:val="00CC495C"/>
    <w:rsid w:val="00CF189E"/>
    <w:rsid w:val="00D05D45"/>
    <w:rsid w:val="00D10170"/>
    <w:rsid w:val="00D254BC"/>
    <w:rsid w:val="00D33CE0"/>
    <w:rsid w:val="00D45979"/>
    <w:rsid w:val="00D543FE"/>
    <w:rsid w:val="00D66668"/>
    <w:rsid w:val="00D67B48"/>
    <w:rsid w:val="00D9435E"/>
    <w:rsid w:val="00D969A0"/>
    <w:rsid w:val="00DF7A45"/>
    <w:rsid w:val="00E02CE6"/>
    <w:rsid w:val="00E03EB2"/>
    <w:rsid w:val="00E109E3"/>
    <w:rsid w:val="00E40899"/>
    <w:rsid w:val="00E55E76"/>
    <w:rsid w:val="00EA36AD"/>
    <w:rsid w:val="00EA7D12"/>
    <w:rsid w:val="00EB70A3"/>
    <w:rsid w:val="00EE3019"/>
    <w:rsid w:val="00F31D25"/>
    <w:rsid w:val="00F46391"/>
    <w:rsid w:val="00F742AB"/>
    <w:rsid w:val="00FA311E"/>
    <w:rsid w:val="00FF6506"/>
    <w:rsid w:val="1CCA72CC"/>
    <w:rsid w:val="37694EE0"/>
    <w:rsid w:val="3F970304"/>
    <w:rsid w:val="4BCF366A"/>
    <w:rsid w:val="51C67CB2"/>
    <w:rsid w:val="705B3C73"/>
    <w:rsid w:val="7A6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84"/>
    </w:rPr>
  </w:style>
  <w:style w:type="paragraph" w:styleId="3">
    <w:name w:val="heading 2"/>
    <w:basedOn w:val="1"/>
    <w:next w:val="1"/>
    <w:qFormat/>
    <w:uiPriority w:val="0"/>
    <w:pPr>
      <w:keepNext/>
      <w:autoSpaceDE w:val="0"/>
      <w:autoSpaceDN w:val="0"/>
      <w:adjustRightInd w:val="0"/>
      <w:jc w:val="center"/>
      <w:outlineLvl w:val="1"/>
    </w:pPr>
    <w:rPr>
      <w:rFonts w:ascii="华文行楷" w:hAnsi="宋体" w:eastAsia="华文行楷"/>
      <w:b/>
      <w:bCs/>
      <w:color w:val="000000"/>
      <w:sz w:val="84"/>
      <w:szCs w:val="36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center"/>
    </w:pPr>
    <w:rPr>
      <w:rFonts w:eastAsia="隶书"/>
      <w:b/>
      <w:bCs/>
      <w:color w:val="0000FF"/>
      <w:sz w:val="72"/>
      <w:lang w:val="zh-CN"/>
    </w:rPr>
  </w:style>
  <w:style w:type="paragraph" w:styleId="5">
    <w:name w:val="Body Text Indent"/>
    <w:basedOn w:val="1"/>
    <w:qFormat/>
    <w:uiPriority w:val="0"/>
    <w:pPr>
      <w:ind w:left="598" w:leftChars="285"/>
    </w:pPr>
    <w:rPr>
      <w:sz w:val="28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黑体" w:eastAsia="黑体"/>
      <w:color w:val="FF0000"/>
      <w:sz w:val="72"/>
    </w:rPr>
  </w:style>
  <w:style w:type="paragraph" w:styleId="7">
    <w:name w:val="Body Text Indent 2"/>
    <w:basedOn w:val="1"/>
    <w:qFormat/>
    <w:uiPriority w:val="0"/>
    <w:pPr>
      <w:spacing w:line="480" w:lineRule="auto"/>
      <w:ind w:firstLine="560" w:firstLineChars="200"/>
    </w:pPr>
    <w:rPr>
      <w:sz w:val="28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ind w:firstLine="240" w:firstLineChars="100"/>
      <w:jc w:val="center"/>
    </w:pPr>
    <w:rPr>
      <w:sz w:val="24"/>
    </w:rPr>
  </w:style>
  <w:style w:type="paragraph" w:styleId="12">
    <w:name w:val="Body Text 2"/>
    <w:basedOn w:val="1"/>
    <w:qFormat/>
    <w:uiPriority w:val="0"/>
    <w:pPr>
      <w:spacing w:line="300" w:lineRule="auto"/>
      <w:jc w:val="center"/>
    </w:pPr>
    <w:rPr>
      <w:sz w:val="24"/>
    </w:rPr>
  </w:style>
  <w:style w:type="character" w:customStyle="1" w:styleId="15">
    <w:name w:val="页脚 Char"/>
    <w:basedOn w:val="14"/>
    <w:link w:val="9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xhct</Company>
  <Pages>2</Pages>
  <Words>580</Words>
  <Characters>588</Characters>
  <Lines>5</Lines>
  <Paragraphs>1</Paragraphs>
  <TotalTime>2</TotalTime>
  <ScaleCrop>false</ScaleCrop>
  <LinksUpToDate>false</LinksUpToDate>
  <CharactersWithSpaces>738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2019-04-05T08:45:00Z</dcterms:created>
  <dc:creator>xhct</dc:creator>
  <cp:lastModifiedBy>一个不服输de男人</cp:lastModifiedBy>
  <cp:lastPrinted>2016-10-20T02:09:00Z</cp:lastPrinted>
  <dcterms:modified xsi:type="dcterms:W3CDTF">2023-03-29T05:22:40Z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747CC94F1A514AC1887678203730418C</vt:lpwstr>
  </property>
</Properties>
</file>